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823" w:rsidRPr="000B3823" w:rsidRDefault="000B3823" w:rsidP="000B3823">
      <w:pPr>
        <w:spacing w:line="360" w:lineRule="auto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0B3823">
        <w:rPr>
          <w:rFonts w:cstheme="minorHAnsi"/>
          <w:b/>
          <w:sz w:val="28"/>
          <w:szCs w:val="28"/>
        </w:rPr>
        <w:t xml:space="preserve">PROJETO DE RESOLUÇÃO Nº </w:t>
      </w:r>
      <w:r w:rsidR="001A1BB5">
        <w:rPr>
          <w:rFonts w:cstheme="minorHAnsi"/>
          <w:b/>
          <w:sz w:val="28"/>
          <w:szCs w:val="28"/>
        </w:rPr>
        <w:t>007</w:t>
      </w:r>
      <w:r w:rsidRPr="000B3823">
        <w:rPr>
          <w:rFonts w:cstheme="minorHAnsi"/>
          <w:b/>
          <w:sz w:val="28"/>
          <w:szCs w:val="28"/>
        </w:rPr>
        <w:t>, DE 13 DE AGOSTO DE 2025.</w:t>
      </w:r>
    </w:p>
    <w:p w:rsidR="000B3823" w:rsidRPr="000B3823" w:rsidRDefault="000B3823" w:rsidP="001A1BB5">
      <w:pPr>
        <w:spacing w:line="360" w:lineRule="auto"/>
        <w:jc w:val="both"/>
        <w:rPr>
          <w:rFonts w:cstheme="minorHAnsi"/>
          <w:b/>
          <w:sz w:val="28"/>
          <w:szCs w:val="28"/>
        </w:rPr>
      </w:pPr>
    </w:p>
    <w:p w:rsidR="000B3823" w:rsidRDefault="000B3823" w:rsidP="000B3823">
      <w:pPr>
        <w:spacing w:before="230" w:line="360" w:lineRule="auto"/>
        <w:ind w:left="4536" w:right="106"/>
        <w:jc w:val="both"/>
        <w:rPr>
          <w:rFonts w:cstheme="minorHAnsi"/>
          <w:i/>
          <w:sz w:val="24"/>
          <w:szCs w:val="24"/>
        </w:rPr>
      </w:pPr>
      <w:r w:rsidRPr="000B3823">
        <w:rPr>
          <w:rFonts w:cstheme="minorHAnsi"/>
          <w:i/>
          <w:sz w:val="24"/>
          <w:szCs w:val="24"/>
        </w:rPr>
        <w:t>Regulamenta o uso do veículo oficial da Câmara Municipal de Santa Margarida – MG e dá outras providências.</w:t>
      </w:r>
    </w:p>
    <w:p w:rsidR="000B3823" w:rsidRPr="000B3823" w:rsidRDefault="000B3823" w:rsidP="000B3823">
      <w:pPr>
        <w:spacing w:before="230" w:line="360" w:lineRule="auto"/>
        <w:ind w:left="4536" w:right="106"/>
        <w:jc w:val="both"/>
        <w:rPr>
          <w:rFonts w:cstheme="minorHAnsi"/>
          <w:i/>
          <w:sz w:val="24"/>
          <w:szCs w:val="24"/>
        </w:rPr>
      </w:pPr>
    </w:p>
    <w:p w:rsidR="000B3823" w:rsidRPr="000B3823" w:rsidRDefault="000B3823" w:rsidP="000B3823">
      <w:pPr>
        <w:pStyle w:val="Corpodetexto"/>
        <w:spacing w:line="360" w:lineRule="auto"/>
        <w:ind w:right="113"/>
        <w:jc w:val="both"/>
        <w:rPr>
          <w:rFonts w:asciiTheme="minorHAnsi" w:hAnsiTheme="minorHAnsi" w:cstheme="minorHAnsi"/>
        </w:rPr>
      </w:pPr>
      <w:r w:rsidRPr="000B3823">
        <w:rPr>
          <w:rFonts w:asciiTheme="minorHAnsi" w:hAnsiTheme="minorHAnsi" w:cstheme="minorHAnsi"/>
        </w:rPr>
        <w:t>O presidente da Câmara Municipal de Santa Margarida no uso de suas atribuições legais e regimentais, faz saber que o plenário aprovou e a Mesa Diretora promulgou a seguinte Resolução:</w:t>
      </w:r>
    </w:p>
    <w:p w:rsidR="00207C28" w:rsidRPr="000B3823" w:rsidRDefault="00207C28" w:rsidP="00C82E09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0B3823">
        <w:rPr>
          <w:rFonts w:cstheme="minorHAnsi"/>
          <w:b/>
          <w:sz w:val="24"/>
          <w:szCs w:val="24"/>
        </w:rPr>
        <w:t>CAPÍTULO I</w:t>
      </w:r>
    </w:p>
    <w:p w:rsidR="003721D4" w:rsidRPr="000B3823" w:rsidRDefault="00207C28" w:rsidP="00C82E09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0B3823">
        <w:rPr>
          <w:rFonts w:cstheme="minorHAnsi"/>
          <w:b/>
          <w:sz w:val="24"/>
          <w:szCs w:val="24"/>
        </w:rPr>
        <w:t>DAS DISPOSIÇÕES GERAIS</w:t>
      </w:r>
    </w:p>
    <w:p w:rsidR="00207C28" w:rsidRPr="000B3823" w:rsidRDefault="00207C28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Art. 1º. Esta Resolução fixa as normas para uso do veículo oficial da Câmara Municipal de</w:t>
      </w:r>
      <w:r w:rsidR="000B3823" w:rsidRPr="000B3823">
        <w:rPr>
          <w:rFonts w:cstheme="minorHAnsi"/>
          <w:sz w:val="24"/>
          <w:szCs w:val="24"/>
        </w:rPr>
        <w:t xml:space="preserve"> </w:t>
      </w:r>
      <w:r w:rsidR="00F759D5" w:rsidRPr="000B3823">
        <w:rPr>
          <w:rFonts w:cstheme="minorHAnsi"/>
          <w:sz w:val="24"/>
          <w:szCs w:val="24"/>
        </w:rPr>
        <w:t>Santa Margarida –MG.</w:t>
      </w:r>
    </w:p>
    <w:p w:rsidR="00207C28" w:rsidRPr="000B3823" w:rsidRDefault="00207C28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Art. 2º. O veículo oficial destina-se exclusivamente ao serviço público de âmbito Legislativo.</w:t>
      </w:r>
    </w:p>
    <w:p w:rsidR="00207C28" w:rsidRPr="000B3823" w:rsidRDefault="00207C28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Parágrafo único. O uso do automóvel oficial tem por finalidade dar suporte às atividades</w:t>
      </w:r>
      <w:r w:rsidR="00934AC0" w:rsidRPr="000B3823">
        <w:rPr>
          <w:rFonts w:cstheme="minorHAnsi"/>
          <w:sz w:val="24"/>
          <w:szCs w:val="24"/>
        </w:rPr>
        <w:t xml:space="preserve"> </w:t>
      </w:r>
      <w:r w:rsidRPr="000B3823">
        <w:rPr>
          <w:rFonts w:cstheme="minorHAnsi"/>
          <w:sz w:val="24"/>
          <w:szCs w:val="24"/>
        </w:rPr>
        <w:t>legislativas, sendo expressamente vedada a utilização para fins particulares, sob pena de responsabilização,</w:t>
      </w:r>
      <w:r w:rsidR="00934AC0" w:rsidRPr="000B3823">
        <w:rPr>
          <w:rFonts w:cstheme="minorHAnsi"/>
          <w:sz w:val="24"/>
          <w:szCs w:val="24"/>
        </w:rPr>
        <w:t xml:space="preserve"> </w:t>
      </w:r>
      <w:r w:rsidRPr="000B3823">
        <w:rPr>
          <w:rFonts w:cstheme="minorHAnsi"/>
          <w:sz w:val="24"/>
          <w:szCs w:val="24"/>
        </w:rPr>
        <w:t>nos termos da lei.</w:t>
      </w:r>
    </w:p>
    <w:p w:rsidR="00207C28" w:rsidRPr="000B3823" w:rsidRDefault="00207C28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Art. 3º. Os Servidores e Vereadores da Câmara, no interesse do serviço e no exercício de suas</w:t>
      </w:r>
      <w:r w:rsidR="00934AC0" w:rsidRPr="000B3823">
        <w:rPr>
          <w:rFonts w:cstheme="minorHAnsi"/>
          <w:sz w:val="24"/>
          <w:szCs w:val="24"/>
        </w:rPr>
        <w:t xml:space="preserve"> </w:t>
      </w:r>
      <w:r w:rsidRPr="000B3823">
        <w:rPr>
          <w:rFonts w:cstheme="minorHAnsi"/>
          <w:sz w:val="24"/>
          <w:szCs w:val="24"/>
        </w:rPr>
        <w:t>próprias atribuições, quando houver ausência ou insuficiência de servidores ocupantes do cargo de Motorista</w:t>
      </w:r>
      <w:r w:rsidR="00934AC0" w:rsidRPr="000B3823">
        <w:rPr>
          <w:rFonts w:cstheme="minorHAnsi"/>
          <w:sz w:val="24"/>
          <w:szCs w:val="24"/>
        </w:rPr>
        <w:t xml:space="preserve"> </w:t>
      </w:r>
      <w:r w:rsidRPr="000B3823">
        <w:rPr>
          <w:rFonts w:cstheme="minorHAnsi"/>
          <w:sz w:val="24"/>
          <w:szCs w:val="24"/>
        </w:rPr>
        <w:t>Oficial, poderão dirigir o veículo oficial, desde que possuidores da Permissão para Dirigir ou da Carteira</w:t>
      </w:r>
      <w:r w:rsidR="00934AC0" w:rsidRPr="000B3823">
        <w:rPr>
          <w:rFonts w:cstheme="minorHAnsi"/>
          <w:sz w:val="24"/>
          <w:szCs w:val="24"/>
        </w:rPr>
        <w:t xml:space="preserve"> </w:t>
      </w:r>
      <w:r w:rsidRPr="000B3823">
        <w:rPr>
          <w:rFonts w:cstheme="minorHAnsi"/>
          <w:sz w:val="24"/>
          <w:szCs w:val="24"/>
        </w:rPr>
        <w:t>Nacional de Habilitação, ambos na respectiva categoria do veículo oficial e devidamente autorizados pelo</w:t>
      </w:r>
      <w:r w:rsidR="00934AC0" w:rsidRPr="000B3823">
        <w:rPr>
          <w:rFonts w:cstheme="minorHAnsi"/>
          <w:sz w:val="24"/>
          <w:szCs w:val="24"/>
        </w:rPr>
        <w:t xml:space="preserve"> </w:t>
      </w:r>
      <w:r w:rsidRPr="000B3823">
        <w:rPr>
          <w:rFonts w:cstheme="minorHAnsi"/>
          <w:sz w:val="24"/>
          <w:szCs w:val="24"/>
        </w:rPr>
        <w:t>Presidente ou pelo Diretor Geral da Câmara Municipal.</w:t>
      </w:r>
    </w:p>
    <w:p w:rsidR="00207C28" w:rsidRPr="000B3823" w:rsidRDefault="00207C28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lastRenderedPageBreak/>
        <w:t>Parágrafo único. Conduzirão o veículo oficial</w:t>
      </w:r>
      <w:r w:rsidR="00211A33" w:rsidRPr="000B3823">
        <w:rPr>
          <w:rFonts w:cstheme="minorHAnsi"/>
          <w:sz w:val="24"/>
          <w:szCs w:val="24"/>
        </w:rPr>
        <w:t>,</w:t>
      </w:r>
      <w:r w:rsidRPr="000B3823">
        <w:rPr>
          <w:rFonts w:cstheme="minorHAnsi"/>
          <w:sz w:val="24"/>
          <w:szCs w:val="24"/>
        </w:rPr>
        <w:t xml:space="preserve"> apenas Servidores </w:t>
      </w:r>
      <w:r w:rsidR="001549AF" w:rsidRPr="000B3823">
        <w:rPr>
          <w:rFonts w:cstheme="minorHAnsi"/>
          <w:sz w:val="24"/>
          <w:szCs w:val="24"/>
        </w:rPr>
        <w:t xml:space="preserve">credenciados </w:t>
      </w:r>
      <w:r w:rsidRPr="000B3823">
        <w:rPr>
          <w:rFonts w:cstheme="minorHAnsi"/>
          <w:sz w:val="24"/>
          <w:szCs w:val="24"/>
        </w:rPr>
        <w:t xml:space="preserve">e </w:t>
      </w:r>
      <w:r w:rsidR="001549AF" w:rsidRPr="000B3823">
        <w:rPr>
          <w:rFonts w:cstheme="minorHAnsi"/>
          <w:sz w:val="24"/>
          <w:szCs w:val="24"/>
        </w:rPr>
        <w:t xml:space="preserve">o vereador presidente </w:t>
      </w:r>
      <w:r w:rsidRPr="000B3823">
        <w:rPr>
          <w:rFonts w:cstheme="minorHAnsi"/>
          <w:sz w:val="24"/>
          <w:szCs w:val="24"/>
        </w:rPr>
        <w:t>da Câmara</w:t>
      </w:r>
      <w:r w:rsidR="00934AC0" w:rsidRPr="000B3823">
        <w:rPr>
          <w:rFonts w:cstheme="minorHAnsi"/>
          <w:sz w:val="24"/>
          <w:szCs w:val="24"/>
        </w:rPr>
        <w:t xml:space="preserve"> </w:t>
      </w:r>
      <w:r w:rsidRPr="000B3823">
        <w:rPr>
          <w:rFonts w:cstheme="minorHAnsi"/>
          <w:sz w:val="24"/>
          <w:szCs w:val="24"/>
        </w:rPr>
        <w:t xml:space="preserve">Municipal de </w:t>
      </w:r>
      <w:r w:rsidR="00F759D5" w:rsidRPr="000B3823">
        <w:rPr>
          <w:rFonts w:cstheme="minorHAnsi"/>
          <w:sz w:val="24"/>
          <w:szCs w:val="24"/>
        </w:rPr>
        <w:t xml:space="preserve">Santa Margarida </w:t>
      </w:r>
      <w:r w:rsidR="00E9225A" w:rsidRPr="000B3823">
        <w:rPr>
          <w:rFonts w:cstheme="minorHAnsi"/>
          <w:sz w:val="24"/>
          <w:szCs w:val="24"/>
        </w:rPr>
        <w:t>–</w:t>
      </w:r>
      <w:r w:rsidR="00F759D5" w:rsidRPr="000B3823">
        <w:rPr>
          <w:rFonts w:cstheme="minorHAnsi"/>
          <w:sz w:val="24"/>
          <w:szCs w:val="24"/>
        </w:rPr>
        <w:t xml:space="preserve"> MG</w:t>
      </w:r>
      <w:r w:rsidR="000B3823" w:rsidRPr="000B3823">
        <w:rPr>
          <w:rFonts w:cstheme="minorHAnsi"/>
          <w:sz w:val="24"/>
          <w:szCs w:val="24"/>
        </w:rPr>
        <w:t xml:space="preserve"> </w:t>
      </w:r>
      <w:r w:rsidR="00E9225A" w:rsidRPr="000B3823">
        <w:rPr>
          <w:rFonts w:cstheme="minorHAnsi"/>
          <w:sz w:val="24"/>
          <w:szCs w:val="24"/>
        </w:rPr>
        <w:t>ou vereador devidamente autorizado pelo presidente da Câmara</w:t>
      </w:r>
      <w:r w:rsidRPr="000B3823">
        <w:rPr>
          <w:rFonts w:cstheme="minorHAnsi"/>
          <w:sz w:val="24"/>
          <w:szCs w:val="24"/>
        </w:rPr>
        <w:t>.</w:t>
      </w:r>
    </w:p>
    <w:p w:rsidR="00207C28" w:rsidRPr="000B3823" w:rsidRDefault="00207C28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Art. 4º. Ao motorista, é vedado entregar a direção do veículo sob sua responsabilidade.</w:t>
      </w:r>
    </w:p>
    <w:p w:rsidR="00207C28" w:rsidRPr="000B3823" w:rsidRDefault="00207C28" w:rsidP="00C82E09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0B3823">
        <w:rPr>
          <w:rFonts w:cstheme="minorHAnsi"/>
          <w:b/>
          <w:sz w:val="24"/>
          <w:szCs w:val="24"/>
        </w:rPr>
        <w:t>CAPÍTULO II</w:t>
      </w:r>
    </w:p>
    <w:p w:rsidR="00207C28" w:rsidRPr="000B3823" w:rsidRDefault="00207C28" w:rsidP="00C82E09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0B3823">
        <w:rPr>
          <w:rFonts w:cstheme="minorHAnsi"/>
          <w:b/>
          <w:sz w:val="24"/>
          <w:szCs w:val="24"/>
        </w:rPr>
        <w:t>DO USO E CONSERVAÇÃO DO VEÍCULO</w:t>
      </w:r>
    </w:p>
    <w:p w:rsidR="00207C28" w:rsidRPr="000B3823" w:rsidRDefault="00207C28" w:rsidP="00C82E09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0B3823">
        <w:rPr>
          <w:rFonts w:cstheme="minorHAnsi"/>
          <w:b/>
          <w:sz w:val="24"/>
          <w:szCs w:val="24"/>
        </w:rPr>
        <w:t>Seção I</w:t>
      </w:r>
    </w:p>
    <w:p w:rsidR="00207C28" w:rsidRPr="000B3823" w:rsidRDefault="00207C28" w:rsidP="00C82E09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0B3823">
        <w:rPr>
          <w:rFonts w:cstheme="minorHAnsi"/>
          <w:b/>
          <w:sz w:val="24"/>
          <w:szCs w:val="24"/>
        </w:rPr>
        <w:t>Da utilização do veículo</w:t>
      </w:r>
    </w:p>
    <w:p w:rsidR="00934AC0" w:rsidRPr="000B3823" w:rsidRDefault="00207C28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Artigo 5º. O uso do veículo oficial por Vereadores deve ser solicitado por meio de requerimento</w:t>
      </w:r>
      <w:r w:rsidR="00934AC0" w:rsidRPr="000B3823">
        <w:rPr>
          <w:rFonts w:cstheme="minorHAnsi"/>
          <w:sz w:val="24"/>
          <w:szCs w:val="24"/>
        </w:rPr>
        <w:t xml:space="preserve"> </w:t>
      </w:r>
      <w:r w:rsidRPr="000B3823">
        <w:rPr>
          <w:rFonts w:cstheme="minorHAnsi"/>
          <w:sz w:val="24"/>
          <w:szCs w:val="24"/>
        </w:rPr>
        <w:t xml:space="preserve">dirigido ao Presidente da Câmara com antecedência mínima de </w:t>
      </w:r>
      <w:r w:rsidR="001549AF" w:rsidRPr="000B3823">
        <w:rPr>
          <w:rFonts w:cstheme="minorHAnsi"/>
          <w:sz w:val="24"/>
          <w:szCs w:val="24"/>
        </w:rPr>
        <w:t>72</w:t>
      </w:r>
      <w:r w:rsidRPr="000B3823">
        <w:rPr>
          <w:rFonts w:cstheme="minorHAnsi"/>
          <w:sz w:val="24"/>
          <w:szCs w:val="24"/>
        </w:rPr>
        <w:t xml:space="preserve"> (</w:t>
      </w:r>
      <w:r w:rsidR="001549AF" w:rsidRPr="000B3823">
        <w:rPr>
          <w:rFonts w:cstheme="minorHAnsi"/>
          <w:sz w:val="24"/>
          <w:szCs w:val="24"/>
        </w:rPr>
        <w:t>setenta e duas</w:t>
      </w:r>
      <w:r w:rsidRPr="000B3823">
        <w:rPr>
          <w:rFonts w:cstheme="minorHAnsi"/>
          <w:sz w:val="24"/>
          <w:szCs w:val="24"/>
        </w:rPr>
        <w:t>) horas a contar do dia da</w:t>
      </w:r>
      <w:r w:rsidR="00934AC0" w:rsidRPr="000B3823">
        <w:rPr>
          <w:rFonts w:cstheme="minorHAnsi"/>
          <w:sz w:val="24"/>
          <w:szCs w:val="24"/>
        </w:rPr>
        <w:t xml:space="preserve"> </w:t>
      </w:r>
      <w:r w:rsidRPr="000B3823">
        <w:rPr>
          <w:rFonts w:cstheme="minorHAnsi"/>
          <w:sz w:val="24"/>
          <w:szCs w:val="24"/>
        </w:rPr>
        <w:t xml:space="preserve">viagem, indicando o nome do condutor, especificando o destino, horário de partida e chegada e justificando o </w:t>
      </w:r>
      <w:r w:rsidR="00934AC0" w:rsidRPr="000B3823">
        <w:rPr>
          <w:rFonts w:cstheme="minorHAnsi"/>
          <w:sz w:val="24"/>
          <w:szCs w:val="24"/>
        </w:rPr>
        <w:t>interesse publico do uso.</w:t>
      </w:r>
    </w:p>
    <w:p w:rsidR="00207C28" w:rsidRPr="000B3823" w:rsidRDefault="00934AC0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 xml:space="preserve">§ </w:t>
      </w:r>
      <w:r w:rsidR="00207C28" w:rsidRPr="000B3823">
        <w:rPr>
          <w:rFonts w:cstheme="minorHAnsi"/>
          <w:sz w:val="24"/>
          <w:szCs w:val="24"/>
        </w:rPr>
        <w:t xml:space="preserve">1º </w:t>
      </w:r>
      <w:r w:rsidRPr="000B3823">
        <w:rPr>
          <w:rFonts w:cstheme="minorHAnsi"/>
          <w:sz w:val="24"/>
          <w:szCs w:val="24"/>
        </w:rPr>
        <w:t>e</w:t>
      </w:r>
      <w:r w:rsidR="00207C28" w:rsidRPr="000B3823">
        <w:rPr>
          <w:rFonts w:cstheme="minorHAnsi"/>
          <w:sz w:val="24"/>
          <w:szCs w:val="24"/>
        </w:rPr>
        <w:t>m caso de uso por funcionários, o requerimento deve ser dirigido ao Diretor Geral, nos</w:t>
      </w:r>
      <w:r w:rsidRPr="000B3823">
        <w:rPr>
          <w:rFonts w:cstheme="minorHAnsi"/>
          <w:sz w:val="24"/>
          <w:szCs w:val="24"/>
        </w:rPr>
        <w:t xml:space="preserve"> </w:t>
      </w:r>
      <w:r w:rsidR="00207C28" w:rsidRPr="000B3823">
        <w:rPr>
          <w:rFonts w:cstheme="minorHAnsi"/>
          <w:sz w:val="24"/>
          <w:szCs w:val="24"/>
        </w:rPr>
        <w:t>mesmos termos do caput deste Artigo.</w:t>
      </w:r>
    </w:p>
    <w:p w:rsidR="00207C28" w:rsidRPr="000B3823" w:rsidRDefault="00207C28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 xml:space="preserve">§2º Se a viagem tiver como destino o perímetro urbano, zona rural e Distritos do Município </w:t>
      </w:r>
      <w:r w:rsidR="00934AC0" w:rsidRPr="000B3823">
        <w:rPr>
          <w:rFonts w:cstheme="minorHAnsi"/>
          <w:sz w:val="24"/>
          <w:szCs w:val="24"/>
        </w:rPr>
        <w:t xml:space="preserve">dês </w:t>
      </w:r>
      <w:r w:rsidR="00F759D5" w:rsidRPr="000B3823">
        <w:rPr>
          <w:rFonts w:cstheme="minorHAnsi"/>
          <w:sz w:val="24"/>
          <w:szCs w:val="24"/>
        </w:rPr>
        <w:t>anta Margarida - MG</w:t>
      </w:r>
      <w:r w:rsidRPr="000B3823">
        <w:rPr>
          <w:rFonts w:cstheme="minorHAnsi"/>
          <w:sz w:val="24"/>
          <w:szCs w:val="24"/>
        </w:rPr>
        <w:t>, fica dispensado o prazo de apresentação do requerimento, condicionado o uso do veículo à suadisponibilidade.</w:t>
      </w:r>
    </w:p>
    <w:p w:rsidR="00207C28" w:rsidRPr="000B3823" w:rsidRDefault="00207C28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Art. 6º. Além das proibições previstas nas normas de trânsito, é vedado:</w:t>
      </w:r>
    </w:p>
    <w:p w:rsidR="00207C28" w:rsidRPr="000B3823" w:rsidRDefault="00207C28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I - transportar servidores e vereadores das residências para o serviço ou vice-versa;</w:t>
      </w:r>
    </w:p>
    <w:p w:rsidR="00207C28" w:rsidRPr="000B3823" w:rsidRDefault="00207C28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II - o transporte de pessoas na qualidade de carona;</w:t>
      </w:r>
    </w:p>
    <w:p w:rsidR="00207C28" w:rsidRPr="000B3823" w:rsidRDefault="00207C28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III - o transporte de objetos nos veículos que não sejam de uso estrito para o trabalho dos</w:t>
      </w:r>
      <w:r w:rsidR="00934AC0" w:rsidRPr="000B3823">
        <w:rPr>
          <w:rFonts w:cstheme="minorHAnsi"/>
          <w:sz w:val="24"/>
          <w:szCs w:val="24"/>
        </w:rPr>
        <w:t xml:space="preserve"> </w:t>
      </w:r>
      <w:r w:rsidRPr="000B3823">
        <w:rPr>
          <w:rFonts w:cstheme="minorHAnsi"/>
          <w:sz w:val="24"/>
          <w:szCs w:val="24"/>
        </w:rPr>
        <w:t>vereadores e servidores ou no interesse do serviço público;</w:t>
      </w:r>
    </w:p>
    <w:p w:rsidR="00207C28" w:rsidRPr="000B3823" w:rsidRDefault="00207C28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lastRenderedPageBreak/>
        <w:t>IV - o transporte de pessoas não integrantes dos quadros do Poder Legislativo Municipal.</w:t>
      </w:r>
    </w:p>
    <w:p w:rsidR="00207C28" w:rsidRPr="000B3823" w:rsidRDefault="00207C28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V - o uso de veículo oficial para o atendimento de interesses particulares, sob quaisquer</w:t>
      </w:r>
      <w:r w:rsidR="00934AC0" w:rsidRPr="000B3823">
        <w:rPr>
          <w:rFonts w:cstheme="minorHAnsi"/>
          <w:sz w:val="24"/>
          <w:szCs w:val="24"/>
        </w:rPr>
        <w:t xml:space="preserve"> </w:t>
      </w:r>
      <w:r w:rsidRPr="000B3823">
        <w:rPr>
          <w:rFonts w:cstheme="minorHAnsi"/>
          <w:sz w:val="24"/>
          <w:szCs w:val="24"/>
        </w:rPr>
        <w:t>pretextos;</w:t>
      </w:r>
    </w:p>
    <w:p w:rsidR="00207C28" w:rsidRPr="000B3823" w:rsidRDefault="00207C28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VI - fazer uso de bebidas alcoólicas, entorpecentes e fumar no interior dos veículos oficiais;</w:t>
      </w:r>
    </w:p>
    <w:p w:rsidR="00207C28" w:rsidRPr="000B3823" w:rsidRDefault="00207C28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VII - ao condutor afastar-se do veículo, sob qualquer pretexto, enquanto este não estiver</w:t>
      </w:r>
      <w:r w:rsidR="00934AC0" w:rsidRPr="000B3823">
        <w:rPr>
          <w:rFonts w:cstheme="minorHAnsi"/>
          <w:sz w:val="24"/>
          <w:szCs w:val="24"/>
        </w:rPr>
        <w:t xml:space="preserve"> </w:t>
      </w:r>
      <w:r w:rsidRPr="000B3823">
        <w:rPr>
          <w:rFonts w:cstheme="minorHAnsi"/>
          <w:sz w:val="24"/>
          <w:szCs w:val="24"/>
        </w:rPr>
        <w:t>regularmente estacionado e em condições de segurança;</w:t>
      </w:r>
    </w:p>
    <w:p w:rsidR="00207C28" w:rsidRPr="000B3823" w:rsidRDefault="00207C28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VIII - guardar o veículo oficial em garagem residencial, salvo por expressa autorização do</w:t>
      </w:r>
      <w:r w:rsidR="00934AC0" w:rsidRPr="000B3823">
        <w:rPr>
          <w:rFonts w:cstheme="minorHAnsi"/>
          <w:sz w:val="24"/>
          <w:szCs w:val="24"/>
        </w:rPr>
        <w:t xml:space="preserve"> </w:t>
      </w:r>
      <w:r w:rsidRPr="000B3823">
        <w:rPr>
          <w:rFonts w:cstheme="minorHAnsi"/>
          <w:sz w:val="24"/>
          <w:szCs w:val="24"/>
        </w:rPr>
        <w:t>Presidente, observadas as formalidades previstas nesta Resolução.</w:t>
      </w:r>
    </w:p>
    <w:p w:rsidR="00207C28" w:rsidRPr="000B3823" w:rsidRDefault="00207C28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Art. 7º. Em caso de mais de um requerimento para uso de veículo em horário e data</w:t>
      </w:r>
      <w:r w:rsidR="00934AC0" w:rsidRPr="000B3823">
        <w:rPr>
          <w:rFonts w:cstheme="minorHAnsi"/>
          <w:sz w:val="24"/>
          <w:szCs w:val="24"/>
        </w:rPr>
        <w:t xml:space="preserve"> </w:t>
      </w:r>
      <w:r w:rsidRPr="000B3823">
        <w:rPr>
          <w:rFonts w:cstheme="minorHAnsi"/>
          <w:sz w:val="24"/>
          <w:szCs w:val="24"/>
        </w:rPr>
        <w:t>concomitantes, será obedecida a seguinte ordem de prioridade:</w:t>
      </w:r>
    </w:p>
    <w:p w:rsidR="00207C28" w:rsidRPr="000B3823" w:rsidRDefault="00207C28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I - relevância e interesse público da viagem;</w:t>
      </w:r>
    </w:p>
    <w:p w:rsidR="00207C28" w:rsidRPr="000B3823" w:rsidRDefault="00207C28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II - ordem de apresentação do requerimento.</w:t>
      </w:r>
    </w:p>
    <w:p w:rsidR="00207C28" w:rsidRPr="000B3823" w:rsidRDefault="00207C28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Art. 8º. Para saída do veículo deverá ser preenchido formulário denominado “Controle de</w:t>
      </w:r>
      <w:r w:rsidR="00934AC0" w:rsidRPr="000B3823">
        <w:rPr>
          <w:rFonts w:cstheme="minorHAnsi"/>
          <w:sz w:val="24"/>
          <w:szCs w:val="24"/>
        </w:rPr>
        <w:t xml:space="preserve"> </w:t>
      </w:r>
      <w:r w:rsidRPr="000B3823">
        <w:rPr>
          <w:rFonts w:cstheme="minorHAnsi"/>
          <w:sz w:val="24"/>
          <w:szCs w:val="24"/>
        </w:rPr>
        <w:t>Tráfego”, conforme Anexo I desta Resolução.</w:t>
      </w:r>
    </w:p>
    <w:p w:rsidR="00207C28" w:rsidRPr="000B3823" w:rsidRDefault="00207C28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Art. 9º. A Câmara Municipal deve ter em seu domínio cópia da Permissão para Dirigir ou da</w:t>
      </w:r>
      <w:r w:rsidR="00934AC0" w:rsidRPr="000B3823">
        <w:rPr>
          <w:rFonts w:cstheme="minorHAnsi"/>
          <w:sz w:val="24"/>
          <w:szCs w:val="24"/>
        </w:rPr>
        <w:t xml:space="preserve"> </w:t>
      </w:r>
      <w:r w:rsidRPr="000B3823">
        <w:rPr>
          <w:rFonts w:cstheme="minorHAnsi"/>
          <w:sz w:val="24"/>
          <w:szCs w:val="24"/>
        </w:rPr>
        <w:t>Carteira Nacional de Habilitação de todos os Vereadores e Servidores aptos ao uso do veículo oficial.</w:t>
      </w:r>
    </w:p>
    <w:p w:rsidR="00207C28" w:rsidRPr="000B3823" w:rsidRDefault="00207C28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Parágrafo único. Os Servidores e Vereadores que tiverem a suspensão ou a cassação da</w:t>
      </w:r>
      <w:r w:rsidR="00934AC0" w:rsidRPr="000B3823">
        <w:rPr>
          <w:rFonts w:cstheme="minorHAnsi"/>
          <w:sz w:val="24"/>
          <w:szCs w:val="24"/>
        </w:rPr>
        <w:t xml:space="preserve"> </w:t>
      </w:r>
      <w:r w:rsidRPr="000B3823">
        <w:rPr>
          <w:rFonts w:cstheme="minorHAnsi"/>
          <w:sz w:val="24"/>
          <w:szCs w:val="24"/>
        </w:rPr>
        <w:t>Permissão para Dirigir ou da Carteira Nacional de Habilitação determinadas pela autoridade de trânsito na</w:t>
      </w:r>
      <w:r w:rsidR="00934AC0" w:rsidRPr="000B3823">
        <w:rPr>
          <w:rFonts w:cstheme="minorHAnsi"/>
          <w:sz w:val="24"/>
          <w:szCs w:val="24"/>
        </w:rPr>
        <w:t xml:space="preserve"> </w:t>
      </w:r>
      <w:r w:rsidRPr="000B3823">
        <w:rPr>
          <w:rFonts w:cstheme="minorHAnsi"/>
          <w:sz w:val="24"/>
          <w:szCs w:val="24"/>
        </w:rPr>
        <w:t>forma da legislação de trânsito ou de decisão judicial provisória ou definitiva, deverão comunicar</w:t>
      </w:r>
      <w:r w:rsidR="00934AC0" w:rsidRPr="000B3823">
        <w:rPr>
          <w:rFonts w:cstheme="minorHAnsi"/>
          <w:sz w:val="24"/>
          <w:szCs w:val="24"/>
        </w:rPr>
        <w:t xml:space="preserve"> </w:t>
      </w:r>
      <w:r w:rsidRPr="000B3823">
        <w:rPr>
          <w:rFonts w:cstheme="minorHAnsi"/>
          <w:sz w:val="24"/>
          <w:szCs w:val="24"/>
        </w:rPr>
        <w:t xml:space="preserve">imediatamente à Câmara Municipal de </w:t>
      </w:r>
      <w:r w:rsidR="00934AC0" w:rsidRPr="000B3823">
        <w:rPr>
          <w:rFonts w:cstheme="minorHAnsi"/>
          <w:sz w:val="24"/>
          <w:szCs w:val="24"/>
        </w:rPr>
        <w:t>Santa Margarida</w:t>
      </w:r>
      <w:r w:rsidRPr="000B3823">
        <w:rPr>
          <w:rFonts w:cstheme="minorHAnsi"/>
          <w:sz w:val="24"/>
          <w:szCs w:val="24"/>
        </w:rPr>
        <w:t>.</w:t>
      </w:r>
    </w:p>
    <w:p w:rsidR="001A1BB5" w:rsidRDefault="001A1BB5" w:rsidP="00C82E09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207C28" w:rsidRPr="000B3823" w:rsidRDefault="00207C28" w:rsidP="00C82E09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0B3823">
        <w:rPr>
          <w:rFonts w:cstheme="minorHAnsi"/>
          <w:b/>
          <w:sz w:val="24"/>
          <w:szCs w:val="24"/>
        </w:rPr>
        <w:lastRenderedPageBreak/>
        <w:t>Seção II</w:t>
      </w:r>
    </w:p>
    <w:p w:rsidR="00207C28" w:rsidRPr="000B3823" w:rsidRDefault="00207C28" w:rsidP="00C82E09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0B3823">
        <w:rPr>
          <w:rFonts w:cstheme="minorHAnsi"/>
          <w:b/>
          <w:sz w:val="24"/>
          <w:szCs w:val="24"/>
        </w:rPr>
        <w:t>Da Seguridade e guarda do veículo</w:t>
      </w:r>
    </w:p>
    <w:p w:rsidR="00207C28" w:rsidRPr="000B3823" w:rsidRDefault="00207C28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Art. 10. O veículo oficial será recolhido em local seguro até que a Câmara Municipal providencie</w:t>
      </w:r>
      <w:r w:rsidR="00934AC0" w:rsidRPr="000B3823">
        <w:rPr>
          <w:rFonts w:cstheme="minorHAnsi"/>
          <w:sz w:val="24"/>
          <w:szCs w:val="24"/>
        </w:rPr>
        <w:t xml:space="preserve"> </w:t>
      </w:r>
      <w:r w:rsidRPr="000B3823">
        <w:rPr>
          <w:rFonts w:cstheme="minorHAnsi"/>
          <w:sz w:val="24"/>
          <w:szCs w:val="24"/>
        </w:rPr>
        <w:t>a garagem oficial.</w:t>
      </w:r>
    </w:p>
    <w:p w:rsidR="00207C28" w:rsidRPr="000B3823" w:rsidRDefault="00207C28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Art. 11. É obrigatória a contratação de seguro para o veículo oficial.</w:t>
      </w:r>
    </w:p>
    <w:p w:rsidR="00207C28" w:rsidRPr="000B3823" w:rsidRDefault="00207C28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Parágrafo único. A contratação e renovação do seguro são de responsabilidade da Câmara</w:t>
      </w:r>
      <w:r w:rsidR="00934AC0" w:rsidRPr="000B3823">
        <w:rPr>
          <w:rFonts w:cstheme="minorHAnsi"/>
          <w:sz w:val="24"/>
          <w:szCs w:val="24"/>
        </w:rPr>
        <w:t xml:space="preserve"> </w:t>
      </w:r>
      <w:r w:rsidRPr="000B3823">
        <w:rPr>
          <w:rFonts w:cstheme="minorHAnsi"/>
          <w:sz w:val="24"/>
          <w:szCs w:val="24"/>
        </w:rPr>
        <w:t>Municipal.</w:t>
      </w:r>
    </w:p>
    <w:p w:rsidR="00207C28" w:rsidRPr="000B3823" w:rsidRDefault="00207C28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Art. 12. O veículo oficial portará, obrigatoriamente, número de patrimônio afixado em local</w:t>
      </w:r>
      <w:r w:rsidR="00934AC0" w:rsidRPr="000B3823">
        <w:rPr>
          <w:rFonts w:cstheme="minorHAnsi"/>
          <w:sz w:val="24"/>
          <w:szCs w:val="24"/>
        </w:rPr>
        <w:t xml:space="preserve"> </w:t>
      </w:r>
      <w:r w:rsidRPr="000B3823">
        <w:rPr>
          <w:rFonts w:cstheme="minorHAnsi"/>
          <w:sz w:val="24"/>
          <w:szCs w:val="24"/>
        </w:rPr>
        <w:t>visível no interior do mesmo e deverá contar com placa de identificação oficial.</w:t>
      </w:r>
    </w:p>
    <w:p w:rsidR="00207C28" w:rsidRPr="000B3823" w:rsidRDefault="00207C28" w:rsidP="00C82E09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0B3823">
        <w:rPr>
          <w:rFonts w:cstheme="minorHAnsi"/>
          <w:b/>
          <w:sz w:val="24"/>
          <w:szCs w:val="24"/>
        </w:rPr>
        <w:t>Seção III</w:t>
      </w:r>
    </w:p>
    <w:p w:rsidR="00207C28" w:rsidRPr="000B3823" w:rsidRDefault="00207C28" w:rsidP="00C82E09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0B3823">
        <w:rPr>
          <w:rFonts w:cstheme="minorHAnsi"/>
          <w:b/>
          <w:sz w:val="24"/>
          <w:szCs w:val="24"/>
        </w:rPr>
        <w:t>Das multas e acidentes de trânsito</w:t>
      </w:r>
    </w:p>
    <w:p w:rsidR="00207C28" w:rsidRPr="000B3823" w:rsidRDefault="00207C28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Art. 13. Os condutores do veículo oficial são responsáveis pelas infrações previstas no Códigode Trânsito Brasileiro decorrentes de atos praticados na direção do veículo.</w:t>
      </w:r>
    </w:p>
    <w:p w:rsidR="00207C28" w:rsidRPr="000B3823" w:rsidRDefault="00207C28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Parágrafo único. As multas de trânsito impostas a condutores do veículo oficial serão</w:t>
      </w:r>
      <w:r w:rsidR="00934AC0" w:rsidRPr="000B3823">
        <w:rPr>
          <w:rFonts w:cstheme="minorHAnsi"/>
          <w:sz w:val="24"/>
          <w:szCs w:val="24"/>
        </w:rPr>
        <w:t xml:space="preserve"> </w:t>
      </w:r>
      <w:r w:rsidRPr="000B3823">
        <w:rPr>
          <w:rFonts w:cstheme="minorHAnsi"/>
          <w:sz w:val="24"/>
          <w:szCs w:val="24"/>
        </w:rPr>
        <w:t>encaminhadas à Câmara Municipal para identificação do infrator e, se for o caso, para ser efetuado o</w:t>
      </w:r>
      <w:r w:rsidR="00934AC0" w:rsidRPr="000B3823">
        <w:rPr>
          <w:rFonts w:cstheme="minorHAnsi"/>
          <w:sz w:val="24"/>
          <w:szCs w:val="24"/>
        </w:rPr>
        <w:t xml:space="preserve"> </w:t>
      </w:r>
      <w:r w:rsidRPr="000B3823">
        <w:rPr>
          <w:rFonts w:cstheme="minorHAnsi"/>
          <w:sz w:val="24"/>
          <w:szCs w:val="24"/>
        </w:rPr>
        <w:t>desconto em folha de pagamento de Servidores ou Vereadores, nos limites da lei, obedecido os princípios</w:t>
      </w:r>
      <w:r w:rsidR="00934AC0" w:rsidRPr="000B3823">
        <w:rPr>
          <w:rFonts w:cstheme="minorHAnsi"/>
          <w:sz w:val="24"/>
          <w:szCs w:val="24"/>
        </w:rPr>
        <w:t xml:space="preserve"> </w:t>
      </w:r>
      <w:r w:rsidRPr="000B3823">
        <w:rPr>
          <w:rFonts w:cstheme="minorHAnsi"/>
          <w:sz w:val="24"/>
          <w:szCs w:val="24"/>
        </w:rPr>
        <w:t>constitucionais do contraditório e da ampla defesa.</w:t>
      </w:r>
    </w:p>
    <w:p w:rsidR="00207C28" w:rsidRPr="000B3823" w:rsidRDefault="00207C28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Art. 14. Em caso de envolvimento do veículo oficial em acidentes de trânsito, é obrigatória a</w:t>
      </w:r>
      <w:r w:rsidR="00934AC0" w:rsidRPr="000B3823">
        <w:rPr>
          <w:rFonts w:cstheme="minorHAnsi"/>
          <w:sz w:val="24"/>
          <w:szCs w:val="24"/>
        </w:rPr>
        <w:t xml:space="preserve"> </w:t>
      </w:r>
      <w:r w:rsidRPr="000B3823">
        <w:rPr>
          <w:rFonts w:cstheme="minorHAnsi"/>
          <w:sz w:val="24"/>
          <w:szCs w:val="24"/>
        </w:rPr>
        <w:t>lavratura do Boletim de Ocorrência mesmo que o(s) condutor(es) do(s) outro(s) veículo(s) tenha(m) coberturade seguro contra danos materiais, prejuízo de terceiros, ou que se declare(m) culpado(s).</w:t>
      </w:r>
    </w:p>
    <w:p w:rsidR="00207C28" w:rsidRPr="000B3823" w:rsidRDefault="00207C28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Art. 15. Abrir-se-á processo administrativo interno em caso de multas e acidentes de trânsito.</w:t>
      </w:r>
    </w:p>
    <w:p w:rsidR="001A1BB5" w:rsidRDefault="001A1BB5" w:rsidP="00C82E09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207C28" w:rsidRPr="000B3823" w:rsidRDefault="00207C28" w:rsidP="00C82E09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0B3823">
        <w:rPr>
          <w:rFonts w:cstheme="minorHAnsi"/>
          <w:b/>
          <w:sz w:val="24"/>
          <w:szCs w:val="24"/>
        </w:rPr>
        <w:lastRenderedPageBreak/>
        <w:t>Seção IV</w:t>
      </w:r>
    </w:p>
    <w:p w:rsidR="00207C28" w:rsidRPr="000B3823" w:rsidRDefault="00207C28" w:rsidP="00C82E09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0B3823">
        <w:rPr>
          <w:rFonts w:cstheme="minorHAnsi"/>
          <w:b/>
          <w:sz w:val="24"/>
          <w:szCs w:val="24"/>
        </w:rPr>
        <w:t>Da manutenção do veículo</w:t>
      </w:r>
    </w:p>
    <w:p w:rsidR="00207C28" w:rsidRPr="000B3823" w:rsidRDefault="00207C28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Art. 16. A manutenção do veículo oficial, bem como a gestão de combustível e lubrificantes,</w:t>
      </w:r>
      <w:r w:rsidR="00934AC0" w:rsidRPr="000B3823">
        <w:rPr>
          <w:rFonts w:cstheme="minorHAnsi"/>
          <w:sz w:val="24"/>
          <w:szCs w:val="24"/>
        </w:rPr>
        <w:t xml:space="preserve"> </w:t>
      </w:r>
      <w:r w:rsidRPr="000B3823">
        <w:rPr>
          <w:rFonts w:cstheme="minorHAnsi"/>
          <w:sz w:val="24"/>
          <w:szCs w:val="24"/>
        </w:rPr>
        <w:t>documentação, revisões e limpeza ficarão a cargo da Câmara Municipal.</w:t>
      </w:r>
    </w:p>
    <w:p w:rsidR="00207C28" w:rsidRPr="000B3823" w:rsidRDefault="00207C28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 xml:space="preserve">Art. 17. São deveres dos condutores de veículos oficiais da Câmara Municipal de </w:t>
      </w:r>
      <w:r w:rsidR="00C82E09" w:rsidRPr="000B3823">
        <w:rPr>
          <w:rFonts w:cstheme="minorHAnsi"/>
          <w:sz w:val="24"/>
          <w:szCs w:val="24"/>
        </w:rPr>
        <w:t>Santa Margarida</w:t>
      </w:r>
      <w:r w:rsidRPr="000B3823">
        <w:rPr>
          <w:rFonts w:cstheme="minorHAnsi"/>
          <w:sz w:val="24"/>
          <w:szCs w:val="24"/>
        </w:rPr>
        <w:t>:</w:t>
      </w:r>
    </w:p>
    <w:p w:rsidR="00207C28" w:rsidRPr="000B3823" w:rsidRDefault="00207C28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I - Manter limpo e bem conservado o veículo sob sua responsabilidade;</w:t>
      </w:r>
    </w:p>
    <w:p w:rsidR="003721D4" w:rsidRPr="000B3823" w:rsidRDefault="003721D4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I - Levar ao conhecimento da Presidência quaisquer defeitos ou anormalidades constatadas no</w:t>
      </w:r>
      <w:r w:rsidR="00934AC0" w:rsidRPr="000B3823">
        <w:rPr>
          <w:rFonts w:cstheme="minorHAnsi"/>
          <w:sz w:val="24"/>
          <w:szCs w:val="24"/>
        </w:rPr>
        <w:t xml:space="preserve"> </w:t>
      </w:r>
      <w:r w:rsidRPr="000B3823">
        <w:rPr>
          <w:rFonts w:cstheme="minorHAnsi"/>
          <w:sz w:val="24"/>
          <w:szCs w:val="24"/>
        </w:rPr>
        <w:t>veículo;</w:t>
      </w:r>
    </w:p>
    <w:p w:rsidR="003721D4" w:rsidRPr="000B3823" w:rsidRDefault="003721D4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III - Portar os documentos exigidos por lei e apresentá-los aos fiscais de trânsito e da Polícia,</w:t>
      </w:r>
      <w:r w:rsidR="00934AC0" w:rsidRPr="000B3823">
        <w:rPr>
          <w:rFonts w:cstheme="minorHAnsi"/>
          <w:sz w:val="24"/>
          <w:szCs w:val="24"/>
        </w:rPr>
        <w:t xml:space="preserve"> </w:t>
      </w:r>
      <w:r w:rsidRPr="000B3823">
        <w:rPr>
          <w:rFonts w:cstheme="minorHAnsi"/>
          <w:sz w:val="24"/>
          <w:szCs w:val="24"/>
        </w:rPr>
        <w:t>sempre que solicitado;</w:t>
      </w:r>
    </w:p>
    <w:p w:rsidR="003721D4" w:rsidRPr="000B3823" w:rsidRDefault="003721D4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IV - Respeitar as leis de trânsito e fazer uso correto do cinto de segurança;</w:t>
      </w:r>
    </w:p>
    <w:p w:rsidR="003721D4" w:rsidRPr="000B3823" w:rsidRDefault="003721D4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V - Atender rigorosamente às indicações e sinalizações oficiais de trânsito;</w:t>
      </w:r>
    </w:p>
    <w:p w:rsidR="003721D4" w:rsidRPr="000B3823" w:rsidRDefault="003721D4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VI - Não dirigir sob a influência de álcool ou substância de efeitos análogos, entorpecentes e</w:t>
      </w:r>
      <w:r w:rsidR="00F83B32" w:rsidRPr="000B3823">
        <w:rPr>
          <w:rFonts w:cstheme="minorHAnsi"/>
          <w:sz w:val="24"/>
          <w:szCs w:val="24"/>
        </w:rPr>
        <w:t xml:space="preserve"> </w:t>
      </w:r>
      <w:r w:rsidRPr="000B3823">
        <w:rPr>
          <w:rFonts w:cstheme="minorHAnsi"/>
          <w:sz w:val="24"/>
          <w:szCs w:val="24"/>
        </w:rPr>
        <w:t>fumar no interior do veículo;</w:t>
      </w:r>
    </w:p>
    <w:p w:rsidR="003721D4" w:rsidRPr="000B3823" w:rsidRDefault="003721D4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VII - Observar os limites relativos à velocidade máxima permitida;</w:t>
      </w:r>
    </w:p>
    <w:p w:rsidR="003721D4" w:rsidRPr="000B3823" w:rsidRDefault="003721D4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VIII - Ter zelo pelos acessórios, ferramentas e peças de utilização eventual que acompanham o</w:t>
      </w:r>
      <w:r w:rsidR="00F83B32" w:rsidRPr="000B3823">
        <w:rPr>
          <w:rFonts w:cstheme="minorHAnsi"/>
          <w:sz w:val="24"/>
          <w:szCs w:val="24"/>
        </w:rPr>
        <w:t xml:space="preserve"> </w:t>
      </w:r>
      <w:r w:rsidRPr="000B3823">
        <w:rPr>
          <w:rFonts w:cstheme="minorHAnsi"/>
          <w:sz w:val="24"/>
          <w:szCs w:val="24"/>
        </w:rPr>
        <w:t>veículo quando de sua circulação, responsabilizando-se por qualquer dano, se agir com culpa ou dolo,</w:t>
      </w:r>
      <w:r w:rsidR="00F83B32" w:rsidRPr="000B3823">
        <w:rPr>
          <w:rFonts w:cstheme="minorHAnsi"/>
          <w:sz w:val="24"/>
          <w:szCs w:val="24"/>
        </w:rPr>
        <w:t xml:space="preserve"> </w:t>
      </w:r>
      <w:r w:rsidRPr="000B3823">
        <w:rPr>
          <w:rFonts w:cstheme="minorHAnsi"/>
          <w:sz w:val="24"/>
          <w:szCs w:val="24"/>
        </w:rPr>
        <w:t>mediante ressarcimento à Câmara Municipal;</w:t>
      </w:r>
    </w:p>
    <w:p w:rsidR="003721D4" w:rsidRPr="000B3823" w:rsidRDefault="003721D4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IX - Observar o disposto nesta Resolução.</w:t>
      </w:r>
    </w:p>
    <w:p w:rsidR="003721D4" w:rsidRPr="000B3823" w:rsidRDefault="003721D4" w:rsidP="00C82E09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0B3823">
        <w:rPr>
          <w:rFonts w:cstheme="minorHAnsi"/>
          <w:b/>
          <w:sz w:val="24"/>
          <w:szCs w:val="24"/>
        </w:rPr>
        <w:t>Seção V</w:t>
      </w:r>
    </w:p>
    <w:p w:rsidR="003721D4" w:rsidRPr="000B3823" w:rsidRDefault="003721D4" w:rsidP="00C82E09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0B3823">
        <w:rPr>
          <w:rFonts w:cstheme="minorHAnsi"/>
          <w:b/>
          <w:sz w:val="24"/>
          <w:szCs w:val="24"/>
        </w:rPr>
        <w:t>Do abastecimento</w:t>
      </w:r>
    </w:p>
    <w:p w:rsidR="003721D4" w:rsidRPr="000B3823" w:rsidRDefault="003721D4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 xml:space="preserve">Art. 18. Dentro do Município de </w:t>
      </w:r>
      <w:r w:rsidR="0075694F" w:rsidRPr="000B3823">
        <w:rPr>
          <w:rFonts w:cstheme="minorHAnsi"/>
          <w:sz w:val="24"/>
          <w:szCs w:val="24"/>
        </w:rPr>
        <w:t>Santa Margarida - MG</w:t>
      </w:r>
      <w:r w:rsidRPr="000B3823">
        <w:rPr>
          <w:rFonts w:cstheme="minorHAnsi"/>
          <w:sz w:val="24"/>
          <w:szCs w:val="24"/>
        </w:rPr>
        <w:t>, o veículo deve ser abastecido exclusivamente no</w:t>
      </w:r>
      <w:r w:rsidR="00F83B32" w:rsidRPr="000B3823">
        <w:rPr>
          <w:rFonts w:cstheme="minorHAnsi"/>
          <w:sz w:val="24"/>
          <w:szCs w:val="24"/>
        </w:rPr>
        <w:t xml:space="preserve"> </w:t>
      </w:r>
      <w:r w:rsidR="000B3823" w:rsidRPr="000B3823">
        <w:rPr>
          <w:rFonts w:cstheme="minorHAnsi"/>
          <w:sz w:val="24"/>
          <w:szCs w:val="24"/>
        </w:rPr>
        <w:t>posto de combustível</w:t>
      </w:r>
      <w:r w:rsidRPr="000B3823">
        <w:rPr>
          <w:rFonts w:cstheme="minorHAnsi"/>
          <w:sz w:val="24"/>
          <w:szCs w:val="24"/>
        </w:rPr>
        <w:t xml:space="preserve"> oficial.</w:t>
      </w:r>
    </w:p>
    <w:p w:rsidR="003721D4" w:rsidRPr="000B3823" w:rsidRDefault="003721D4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lastRenderedPageBreak/>
        <w:t xml:space="preserve">§1º </w:t>
      </w:r>
      <w:r w:rsidR="000B3823" w:rsidRPr="000B3823">
        <w:rPr>
          <w:rFonts w:cstheme="minorHAnsi"/>
          <w:sz w:val="24"/>
          <w:szCs w:val="24"/>
        </w:rPr>
        <w:t>Posto de combustível</w:t>
      </w:r>
      <w:r w:rsidRPr="000B3823">
        <w:rPr>
          <w:rFonts w:cstheme="minorHAnsi"/>
          <w:sz w:val="24"/>
          <w:szCs w:val="24"/>
        </w:rPr>
        <w:t xml:space="preserve"> oficial é aquele vencedor de processo de licitação ou cotação de preços</w:t>
      </w:r>
      <w:r w:rsidR="00F83B32" w:rsidRPr="000B3823">
        <w:rPr>
          <w:rFonts w:cstheme="minorHAnsi"/>
          <w:sz w:val="24"/>
          <w:szCs w:val="24"/>
        </w:rPr>
        <w:t xml:space="preserve"> </w:t>
      </w:r>
      <w:r w:rsidRPr="000B3823">
        <w:rPr>
          <w:rFonts w:cstheme="minorHAnsi"/>
          <w:sz w:val="24"/>
          <w:szCs w:val="24"/>
        </w:rPr>
        <w:t>realizados pela Comissão Permanente de Licitação da Câmara Municipal.</w:t>
      </w:r>
    </w:p>
    <w:p w:rsidR="003721D4" w:rsidRPr="000B3823" w:rsidRDefault="003721D4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§2º Se houver necessidade de abastecimento em outras localidades, far-se-á previsão no</w:t>
      </w:r>
      <w:r w:rsidR="00F83B32" w:rsidRPr="000B3823">
        <w:rPr>
          <w:rFonts w:cstheme="minorHAnsi"/>
          <w:sz w:val="24"/>
          <w:szCs w:val="24"/>
        </w:rPr>
        <w:t xml:space="preserve"> </w:t>
      </w:r>
      <w:r w:rsidRPr="000B3823">
        <w:rPr>
          <w:rFonts w:cstheme="minorHAnsi"/>
          <w:sz w:val="24"/>
          <w:szCs w:val="24"/>
        </w:rPr>
        <w:t>processo de adiantamento de despesas, com a devida anotação no processo de Controle de Tráfego.</w:t>
      </w:r>
    </w:p>
    <w:p w:rsidR="003721D4" w:rsidRPr="000B3823" w:rsidRDefault="003721D4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 xml:space="preserve">Art. 19. Deverá a Câmara Municipal de </w:t>
      </w:r>
      <w:r w:rsidR="0075694F" w:rsidRPr="000B3823">
        <w:rPr>
          <w:rFonts w:cstheme="minorHAnsi"/>
          <w:sz w:val="24"/>
          <w:szCs w:val="24"/>
        </w:rPr>
        <w:t xml:space="preserve">Santa Margarida – MG, </w:t>
      </w:r>
      <w:r w:rsidRPr="000B3823">
        <w:rPr>
          <w:rFonts w:cstheme="minorHAnsi"/>
          <w:sz w:val="24"/>
          <w:szCs w:val="24"/>
        </w:rPr>
        <w:t>realizar mensalmente o controle efetivo quanto</w:t>
      </w:r>
      <w:r w:rsidR="00F83B32" w:rsidRPr="000B3823">
        <w:rPr>
          <w:rFonts w:cstheme="minorHAnsi"/>
          <w:sz w:val="24"/>
          <w:szCs w:val="24"/>
        </w:rPr>
        <w:t xml:space="preserve"> </w:t>
      </w:r>
      <w:r w:rsidRPr="000B3823">
        <w:rPr>
          <w:rFonts w:cstheme="minorHAnsi"/>
          <w:sz w:val="24"/>
          <w:szCs w:val="24"/>
        </w:rPr>
        <w:t>ao consumo de combustível/lubrificantes do veículo oficial, por distância rodada e quantidade de</w:t>
      </w:r>
      <w:r w:rsidR="00F83B32" w:rsidRPr="000B3823">
        <w:rPr>
          <w:rFonts w:cstheme="minorHAnsi"/>
          <w:sz w:val="24"/>
          <w:szCs w:val="24"/>
        </w:rPr>
        <w:t xml:space="preserve"> </w:t>
      </w:r>
      <w:r w:rsidRPr="000B3823">
        <w:rPr>
          <w:rFonts w:cstheme="minorHAnsi"/>
          <w:sz w:val="24"/>
          <w:szCs w:val="24"/>
        </w:rPr>
        <w:t>abastecimentos/manutenções.</w:t>
      </w:r>
    </w:p>
    <w:p w:rsidR="003721D4" w:rsidRPr="000B3823" w:rsidRDefault="003721D4" w:rsidP="00C82E09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0B3823">
        <w:rPr>
          <w:rFonts w:cstheme="minorHAnsi"/>
          <w:b/>
          <w:sz w:val="24"/>
          <w:szCs w:val="24"/>
        </w:rPr>
        <w:t>CAPÍTULO III</w:t>
      </w:r>
    </w:p>
    <w:p w:rsidR="003721D4" w:rsidRPr="000B3823" w:rsidRDefault="003721D4" w:rsidP="00C82E09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0B3823">
        <w:rPr>
          <w:rFonts w:cstheme="minorHAnsi"/>
          <w:b/>
          <w:sz w:val="24"/>
          <w:szCs w:val="24"/>
        </w:rPr>
        <w:t>DAS DISPOSIÇÕES FINAIS</w:t>
      </w:r>
    </w:p>
    <w:p w:rsidR="003721D4" w:rsidRPr="000B3823" w:rsidRDefault="003721D4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Art. 20. O descumprimento do disposto nesta resolução acarretará ao descumpridor as</w:t>
      </w:r>
      <w:r w:rsidR="00F83B32" w:rsidRPr="000B3823">
        <w:rPr>
          <w:rFonts w:cstheme="minorHAnsi"/>
          <w:sz w:val="24"/>
          <w:szCs w:val="24"/>
        </w:rPr>
        <w:t xml:space="preserve"> </w:t>
      </w:r>
      <w:r w:rsidRPr="000B3823">
        <w:rPr>
          <w:rFonts w:cstheme="minorHAnsi"/>
          <w:sz w:val="24"/>
          <w:szCs w:val="24"/>
        </w:rPr>
        <w:t>responsabilidades administrativas, civis e criminais pelo ato praticado ou consequências advindas, apuradas</w:t>
      </w:r>
      <w:r w:rsidR="00F83B32" w:rsidRPr="000B3823">
        <w:rPr>
          <w:rFonts w:cstheme="minorHAnsi"/>
          <w:sz w:val="24"/>
          <w:szCs w:val="24"/>
        </w:rPr>
        <w:t xml:space="preserve"> </w:t>
      </w:r>
      <w:r w:rsidRPr="000B3823">
        <w:rPr>
          <w:rFonts w:cstheme="minorHAnsi"/>
          <w:sz w:val="24"/>
          <w:szCs w:val="24"/>
        </w:rPr>
        <w:t>em processo administrativo.</w:t>
      </w:r>
    </w:p>
    <w:p w:rsidR="003721D4" w:rsidRPr="000B3823" w:rsidRDefault="003721D4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Art. 21. Integram esta Resolução o Anexo I Controle de Tráfego do Veículo Oficial da Câmara, o</w:t>
      </w:r>
      <w:r w:rsidR="001A27C5" w:rsidRPr="000B3823">
        <w:rPr>
          <w:rFonts w:cstheme="minorHAnsi"/>
          <w:sz w:val="24"/>
          <w:szCs w:val="24"/>
        </w:rPr>
        <w:t xml:space="preserve"> </w:t>
      </w:r>
      <w:r w:rsidRPr="000B3823">
        <w:rPr>
          <w:rFonts w:cstheme="minorHAnsi"/>
          <w:sz w:val="24"/>
          <w:szCs w:val="24"/>
        </w:rPr>
        <w:t>Anexo II Relatório de Viagem e o Anexo III Planilha de Controle de Combustível.</w:t>
      </w:r>
    </w:p>
    <w:p w:rsidR="003721D4" w:rsidRPr="000B3823" w:rsidRDefault="003721D4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 xml:space="preserve">Art. 22. Fica </w:t>
      </w:r>
      <w:r w:rsidR="0075694F" w:rsidRPr="000B3823">
        <w:rPr>
          <w:rFonts w:cstheme="minorHAnsi"/>
          <w:sz w:val="24"/>
          <w:szCs w:val="24"/>
        </w:rPr>
        <w:t>todas as disposições anteriores e contrarias</w:t>
      </w:r>
      <w:r w:rsidRPr="000B3823">
        <w:rPr>
          <w:rFonts w:cstheme="minorHAnsi"/>
          <w:sz w:val="24"/>
          <w:szCs w:val="24"/>
        </w:rPr>
        <w:t>.</w:t>
      </w:r>
    </w:p>
    <w:p w:rsidR="000B3823" w:rsidRDefault="003721D4" w:rsidP="00C82E09">
      <w:pPr>
        <w:spacing w:line="360" w:lineRule="auto"/>
        <w:jc w:val="both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Art. 23. Esta Resolução entra em vigor na data de sua publicação.</w:t>
      </w:r>
    </w:p>
    <w:p w:rsidR="001A1BB5" w:rsidRPr="000B3823" w:rsidRDefault="001A1BB5" w:rsidP="00C82E09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0B3823" w:rsidRDefault="000B3823" w:rsidP="001A1BB5">
      <w:pPr>
        <w:spacing w:line="360" w:lineRule="auto"/>
        <w:jc w:val="center"/>
        <w:rPr>
          <w:rFonts w:cstheme="minorHAnsi"/>
          <w:sz w:val="24"/>
          <w:szCs w:val="24"/>
          <w:lang w:val="pt-PT"/>
        </w:rPr>
      </w:pPr>
      <w:r w:rsidRPr="000B3823">
        <w:rPr>
          <w:rFonts w:cstheme="minorHAnsi"/>
          <w:sz w:val="24"/>
          <w:szCs w:val="24"/>
          <w:lang w:val="pt-PT"/>
        </w:rPr>
        <w:t>Câmara Municipal de Santa Margarida/MG, 13 de Agosto de 2025.</w:t>
      </w:r>
    </w:p>
    <w:p w:rsidR="000B3823" w:rsidRPr="000B3823" w:rsidRDefault="000B3823" w:rsidP="000B3823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0B3823" w:rsidRPr="000B3823" w:rsidRDefault="000B3823" w:rsidP="000B3823">
      <w:pPr>
        <w:spacing w:line="360" w:lineRule="auto"/>
        <w:jc w:val="center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NOÉ CELESTINO DOS SANTOS</w:t>
      </w:r>
    </w:p>
    <w:p w:rsidR="000B3823" w:rsidRPr="000B3823" w:rsidRDefault="000B3823" w:rsidP="000B3823">
      <w:pPr>
        <w:spacing w:line="360" w:lineRule="auto"/>
        <w:jc w:val="center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PRESIDENTE</w:t>
      </w:r>
    </w:p>
    <w:p w:rsidR="000B3823" w:rsidRPr="000B3823" w:rsidRDefault="000B3823" w:rsidP="000B3823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1A1BB5" w:rsidRDefault="001A1BB5" w:rsidP="000B3823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0B3823" w:rsidRPr="000B3823" w:rsidRDefault="000B3823" w:rsidP="000B3823">
      <w:pPr>
        <w:spacing w:line="360" w:lineRule="auto"/>
        <w:jc w:val="center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AMILTON RODRIGUES DE SOUSA</w:t>
      </w:r>
    </w:p>
    <w:p w:rsidR="000B3823" w:rsidRPr="000B3823" w:rsidRDefault="000B3823" w:rsidP="000B3823">
      <w:pPr>
        <w:spacing w:line="360" w:lineRule="auto"/>
        <w:jc w:val="center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VICE PRESIDENTE</w:t>
      </w:r>
    </w:p>
    <w:p w:rsidR="000B3823" w:rsidRPr="000B3823" w:rsidRDefault="000B3823" w:rsidP="000B3823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0B3823" w:rsidRPr="000B3823" w:rsidRDefault="000B3823" w:rsidP="000B3823">
      <w:pPr>
        <w:spacing w:line="360" w:lineRule="auto"/>
        <w:jc w:val="center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GUILHERME CALDAS OTONI</w:t>
      </w:r>
    </w:p>
    <w:p w:rsidR="000B3823" w:rsidRPr="000B3823" w:rsidRDefault="000B3823" w:rsidP="000B3823">
      <w:pPr>
        <w:spacing w:line="360" w:lineRule="auto"/>
        <w:jc w:val="center"/>
        <w:rPr>
          <w:rFonts w:cstheme="minorHAnsi"/>
          <w:sz w:val="24"/>
          <w:szCs w:val="24"/>
        </w:rPr>
      </w:pPr>
      <w:r w:rsidRPr="000B3823">
        <w:rPr>
          <w:rFonts w:cstheme="minorHAnsi"/>
          <w:sz w:val="24"/>
          <w:szCs w:val="24"/>
        </w:rPr>
        <w:t>1º SECRETÁRIO</w:t>
      </w:r>
    </w:p>
    <w:p w:rsidR="001A1BB5" w:rsidRDefault="001A1BB5" w:rsidP="000B3823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1A1BB5" w:rsidRDefault="001A1BB5" w:rsidP="000B3823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1A1BB5" w:rsidRDefault="001A1BB5" w:rsidP="000B3823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1A1BB5" w:rsidRDefault="001A1BB5" w:rsidP="000B3823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1A1BB5" w:rsidRDefault="001A1BB5" w:rsidP="000B3823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1A1BB5" w:rsidRDefault="001A1BB5" w:rsidP="000B3823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1A1BB5" w:rsidRDefault="001A1BB5" w:rsidP="000B3823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1A1BB5" w:rsidRDefault="001A1BB5" w:rsidP="000B3823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1A1BB5" w:rsidRDefault="001A1BB5" w:rsidP="000B3823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1A1BB5" w:rsidRDefault="001A1BB5" w:rsidP="000B3823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1A1BB5" w:rsidRDefault="001A1BB5" w:rsidP="000B3823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1A1BB5" w:rsidRDefault="001A1BB5" w:rsidP="000B3823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1A1BB5" w:rsidRDefault="001A1BB5" w:rsidP="000B3823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1A1BB5" w:rsidRDefault="001A1BB5" w:rsidP="000B3823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1A1BB5" w:rsidRDefault="001A1BB5" w:rsidP="000B3823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0B3823" w:rsidRPr="001A1BB5" w:rsidRDefault="000B3823" w:rsidP="000B3823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1A1BB5">
        <w:rPr>
          <w:rFonts w:cstheme="minorHAnsi"/>
          <w:b/>
          <w:sz w:val="24"/>
          <w:szCs w:val="24"/>
        </w:rPr>
        <w:lastRenderedPageBreak/>
        <w:t>JUSTIFICATIVA</w:t>
      </w:r>
    </w:p>
    <w:p w:rsidR="000B3823" w:rsidRPr="001A1BB5" w:rsidRDefault="000B3823" w:rsidP="000B3823">
      <w:pPr>
        <w:shd w:val="clear" w:color="auto" w:fill="FFFFFF"/>
        <w:spacing w:line="36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1A1BB5">
        <w:rPr>
          <w:rFonts w:eastAsia="Times New Roman" w:cstheme="minorHAnsi"/>
          <w:sz w:val="24"/>
          <w:szCs w:val="24"/>
          <w:lang w:eastAsia="pt-BR"/>
        </w:rPr>
        <w:t>Excelentíssimos senhores vereadores,</w:t>
      </w:r>
    </w:p>
    <w:p w:rsidR="000B3823" w:rsidRPr="001A1BB5" w:rsidRDefault="000B3823" w:rsidP="000B3823">
      <w:pPr>
        <w:shd w:val="clear" w:color="auto" w:fill="FFFFFF"/>
        <w:spacing w:line="36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1A1BB5">
        <w:rPr>
          <w:rFonts w:eastAsia="Times New Roman" w:cstheme="minorHAnsi"/>
          <w:sz w:val="24"/>
          <w:szCs w:val="24"/>
          <w:lang w:eastAsia="pt-BR"/>
        </w:rPr>
        <w:t>Esta propositura tem por fim atualizar a regulamentação do uso do veículo oficial utilizado pela Câmara Municipal de Santa Margarida de acordo com as regras e princípios aplicáveis à Administração Pública, de modo a deixar claras as hipóteses da utilização dos veículos pelos vereadores e servidores em prol do interesse público, evitando-se, ainda, o uso indevido dos mesmos.</w:t>
      </w:r>
    </w:p>
    <w:p w:rsidR="000B3823" w:rsidRPr="001A1BB5" w:rsidRDefault="000B3823" w:rsidP="000B3823">
      <w:pPr>
        <w:shd w:val="clear" w:color="auto" w:fill="FFFFFF"/>
        <w:spacing w:line="36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1A1BB5">
        <w:rPr>
          <w:rFonts w:eastAsia="Times New Roman" w:cstheme="minorHAnsi"/>
          <w:sz w:val="24"/>
          <w:szCs w:val="24"/>
          <w:lang w:eastAsia="pt-BR"/>
        </w:rPr>
        <w:t>A proposta da Mesa Diretora visa disciplinar o uso dos veículos oficiais, ampliando sua utilização em casos de real interesse público aos vereadores e servidores do Legislativo. Ao mesmo tempo impõe regramento para preservação material do patrimônio e proteção do erário público, inclusive com planilha de controle de consumo de combustível.</w:t>
      </w:r>
    </w:p>
    <w:p w:rsidR="001A1BB5" w:rsidRPr="001A1BB5" w:rsidRDefault="000B3823" w:rsidP="000B3823">
      <w:pPr>
        <w:shd w:val="clear" w:color="auto" w:fill="FFFFFF"/>
        <w:spacing w:line="36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1A1BB5">
        <w:rPr>
          <w:rFonts w:eastAsia="Times New Roman" w:cstheme="minorHAnsi"/>
          <w:sz w:val="24"/>
          <w:szCs w:val="24"/>
          <w:lang w:eastAsia="pt-BR"/>
        </w:rPr>
        <w:t xml:space="preserve">Desta forma, esperamos contar com a compreensão de todos e com a aprovação desta resolução. </w:t>
      </w:r>
    </w:p>
    <w:p w:rsidR="001A1BB5" w:rsidRPr="001A1BB5" w:rsidRDefault="001A1BB5" w:rsidP="000B3823">
      <w:pPr>
        <w:shd w:val="clear" w:color="auto" w:fill="FFFFFF"/>
        <w:spacing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0B3823" w:rsidRPr="001A1BB5" w:rsidRDefault="000B3823" w:rsidP="000B3823">
      <w:pPr>
        <w:shd w:val="clear" w:color="auto" w:fill="FFFFFF"/>
        <w:spacing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A1BB5">
        <w:rPr>
          <w:rFonts w:eastAsia="Times New Roman" w:cstheme="minorHAnsi"/>
          <w:sz w:val="24"/>
          <w:szCs w:val="24"/>
          <w:lang w:eastAsia="pt-BR"/>
        </w:rPr>
        <w:t>Santa Margarida/MG, 13 de Agosto de 2025.</w:t>
      </w:r>
    </w:p>
    <w:p w:rsidR="000B3823" w:rsidRPr="001A1BB5" w:rsidRDefault="000B3823" w:rsidP="000B3823">
      <w:pPr>
        <w:pStyle w:val="Corpodetexto"/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:rsidR="001A1BB5" w:rsidRPr="001A1BB5" w:rsidRDefault="001A1BB5" w:rsidP="000B3823">
      <w:pPr>
        <w:pStyle w:val="Corpodetexto"/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:rsidR="000B3823" w:rsidRPr="001A1BB5" w:rsidRDefault="000B3823" w:rsidP="000B3823">
      <w:pPr>
        <w:pStyle w:val="Corpodetexto"/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1A1BB5">
        <w:rPr>
          <w:rFonts w:asciiTheme="minorHAnsi" w:hAnsiTheme="minorHAnsi" w:cstheme="minorHAnsi"/>
          <w:szCs w:val="22"/>
        </w:rPr>
        <w:t>NOÉ CELESTINO DOS SANTOS</w:t>
      </w:r>
    </w:p>
    <w:p w:rsidR="000B3823" w:rsidRPr="001A1BB5" w:rsidRDefault="000B3823" w:rsidP="000B3823">
      <w:pPr>
        <w:pStyle w:val="Corpodetexto"/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1A1BB5">
        <w:rPr>
          <w:rFonts w:asciiTheme="minorHAnsi" w:hAnsiTheme="minorHAnsi" w:cstheme="minorHAnsi"/>
          <w:szCs w:val="22"/>
        </w:rPr>
        <w:t>PRESIDENTE</w:t>
      </w:r>
    </w:p>
    <w:p w:rsidR="000B3823" w:rsidRPr="001A1BB5" w:rsidRDefault="000B3823" w:rsidP="000B3823">
      <w:pPr>
        <w:pStyle w:val="Corpodetexto"/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:rsidR="001A1BB5" w:rsidRPr="001A1BB5" w:rsidRDefault="001A1BB5" w:rsidP="000B3823">
      <w:pPr>
        <w:pStyle w:val="Corpodetexto"/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:rsidR="000B3823" w:rsidRPr="001A1BB5" w:rsidRDefault="000B3823" w:rsidP="000B3823">
      <w:pPr>
        <w:pStyle w:val="Corpodetexto"/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:rsidR="000B3823" w:rsidRPr="001A1BB5" w:rsidRDefault="000B3823" w:rsidP="000B3823">
      <w:pPr>
        <w:pStyle w:val="Corpodetexto"/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1A1BB5">
        <w:rPr>
          <w:rFonts w:asciiTheme="minorHAnsi" w:hAnsiTheme="minorHAnsi" w:cstheme="minorHAnsi"/>
          <w:szCs w:val="22"/>
        </w:rPr>
        <w:t>AMILTON RODRIGUIES DE SOUZA</w:t>
      </w:r>
    </w:p>
    <w:p w:rsidR="000B3823" w:rsidRPr="001A1BB5" w:rsidRDefault="000B3823" w:rsidP="000B3823">
      <w:pPr>
        <w:pStyle w:val="Corpodetexto"/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1A1BB5">
        <w:rPr>
          <w:rFonts w:asciiTheme="minorHAnsi" w:hAnsiTheme="minorHAnsi" w:cstheme="minorHAnsi"/>
          <w:szCs w:val="22"/>
        </w:rPr>
        <w:t>VICE-PRESIDENTE</w:t>
      </w:r>
    </w:p>
    <w:p w:rsidR="000B3823" w:rsidRPr="001A1BB5" w:rsidRDefault="000B3823" w:rsidP="000B3823">
      <w:pPr>
        <w:pStyle w:val="Corpodetexto"/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:rsidR="000B3823" w:rsidRPr="001A1BB5" w:rsidRDefault="000B3823" w:rsidP="000B3823">
      <w:pPr>
        <w:pStyle w:val="Corpodetexto"/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:rsidR="001A1BB5" w:rsidRPr="001A1BB5" w:rsidRDefault="001A1BB5" w:rsidP="000B3823">
      <w:pPr>
        <w:pStyle w:val="Corpodetexto"/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:rsidR="000B3823" w:rsidRPr="001A1BB5" w:rsidRDefault="000B3823" w:rsidP="000B3823">
      <w:pPr>
        <w:pStyle w:val="Corpodetexto"/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1A1BB5">
        <w:rPr>
          <w:rFonts w:asciiTheme="minorHAnsi" w:hAnsiTheme="minorHAnsi" w:cstheme="minorHAnsi"/>
          <w:szCs w:val="22"/>
        </w:rPr>
        <w:t>GULHERME CALDAS OTONI</w:t>
      </w:r>
    </w:p>
    <w:p w:rsidR="000B3823" w:rsidRPr="001A1BB5" w:rsidRDefault="000B3823" w:rsidP="000B3823">
      <w:pPr>
        <w:pStyle w:val="Corpodetexto"/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1A1BB5">
        <w:rPr>
          <w:rFonts w:asciiTheme="minorHAnsi" w:hAnsiTheme="minorHAnsi" w:cstheme="minorHAnsi"/>
          <w:szCs w:val="22"/>
        </w:rPr>
        <w:t>SECRETÁRIO</w:t>
      </w:r>
    </w:p>
    <w:p w:rsidR="000B3823" w:rsidRDefault="000B3823" w:rsidP="00C82E09">
      <w:pPr>
        <w:spacing w:line="360" w:lineRule="auto"/>
        <w:jc w:val="both"/>
      </w:pPr>
    </w:p>
    <w:sectPr w:rsidR="000B3823" w:rsidSect="001A1BB5">
      <w:headerReference w:type="default" r:id="rId6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F2B" w:rsidRDefault="00A51F2B" w:rsidP="001A1BB5">
      <w:pPr>
        <w:spacing w:after="0" w:line="240" w:lineRule="auto"/>
      </w:pPr>
      <w:r>
        <w:separator/>
      </w:r>
    </w:p>
  </w:endnote>
  <w:endnote w:type="continuationSeparator" w:id="0">
    <w:p w:rsidR="00A51F2B" w:rsidRDefault="00A51F2B" w:rsidP="001A1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F2B" w:rsidRDefault="00A51F2B" w:rsidP="001A1BB5">
      <w:pPr>
        <w:spacing w:after="0" w:line="240" w:lineRule="auto"/>
      </w:pPr>
      <w:r>
        <w:separator/>
      </w:r>
    </w:p>
  </w:footnote>
  <w:footnote w:type="continuationSeparator" w:id="0">
    <w:p w:rsidR="00A51F2B" w:rsidRDefault="00A51F2B" w:rsidP="001A1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BB5" w:rsidRDefault="001A1BB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24AB14D" wp14:editId="6680AF76">
          <wp:simplePos x="0" y="0"/>
          <wp:positionH relativeFrom="margin">
            <wp:posOffset>-1295400</wp:posOffset>
          </wp:positionH>
          <wp:positionV relativeFrom="margin">
            <wp:posOffset>-1231900</wp:posOffset>
          </wp:positionV>
          <wp:extent cx="7776210" cy="10909935"/>
          <wp:effectExtent l="0" t="0" r="0" b="5715"/>
          <wp:wrapNone/>
          <wp:docPr id="1" name="Imagem 1" descr="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1090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C28"/>
    <w:rsid w:val="00041858"/>
    <w:rsid w:val="00057377"/>
    <w:rsid w:val="000B3823"/>
    <w:rsid w:val="001549AF"/>
    <w:rsid w:val="001A1BB5"/>
    <w:rsid w:val="001A27C5"/>
    <w:rsid w:val="00207C28"/>
    <w:rsid w:val="00211A33"/>
    <w:rsid w:val="003721D4"/>
    <w:rsid w:val="003B261A"/>
    <w:rsid w:val="003D0760"/>
    <w:rsid w:val="004A7741"/>
    <w:rsid w:val="0057674E"/>
    <w:rsid w:val="0075694F"/>
    <w:rsid w:val="00934AC0"/>
    <w:rsid w:val="00957E40"/>
    <w:rsid w:val="00961361"/>
    <w:rsid w:val="009911CE"/>
    <w:rsid w:val="00A51F2B"/>
    <w:rsid w:val="00BA0519"/>
    <w:rsid w:val="00C82E09"/>
    <w:rsid w:val="00E9225A"/>
    <w:rsid w:val="00F15057"/>
    <w:rsid w:val="00F2773C"/>
    <w:rsid w:val="00F759D5"/>
    <w:rsid w:val="00F83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917ED5-2E80-42AC-B53B-E6270448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7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B38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B3823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A1B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BB5"/>
  </w:style>
  <w:style w:type="paragraph" w:styleId="Rodap">
    <w:name w:val="footer"/>
    <w:basedOn w:val="Normal"/>
    <w:link w:val="RodapChar"/>
    <w:uiPriority w:val="99"/>
    <w:unhideWhenUsed/>
    <w:rsid w:val="001A1B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BB5"/>
  </w:style>
  <w:style w:type="paragraph" w:styleId="Textodebalo">
    <w:name w:val="Balloon Text"/>
    <w:basedOn w:val="Normal"/>
    <w:link w:val="TextodebaloChar"/>
    <w:uiPriority w:val="99"/>
    <w:semiHidden/>
    <w:unhideWhenUsed/>
    <w:rsid w:val="00991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1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1463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2</cp:revision>
  <cp:lastPrinted>2025-08-21T18:24:00Z</cp:lastPrinted>
  <dcterms:created xsi:type="dcterms:W3CDTF">2025-08-21T18:27:00Z</dcterms:created>
  <dcterms:modified xsi:type="dcterms:W3CDTF">2025-08-21T18:27:00Z</dcterms:modified>
</cp:coreProperties>
</file>